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关于×××同志政治审查情况的报告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×××，男（女），×族，××××年××月××日出生，××省××市××县××镇××村××组人，文化程度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××，××××年××月加入中国共产主义青年团，×××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×年××月参加工作，现任××职务。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一、个人简历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××××年××月至××××年××月，在××小学学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××××年××月至××××年××月，在××单位工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作，任××职务；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××××年××月至今，在××单位工作，任××职务。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二、直系亲属情况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父亲：×××，×族，××××年××月××日出生， 现在××单位工作，任××职务，中共党员；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母亲：......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妻子：......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儿子（女儿）：</w:t>
      </w:r>
      <w:r>
        <w:rPr>
          <w:rFonts w:hint="eastAsia" w:ascii="仿宋" w:hAnsi="仿宋" w:eastAsia="仿宋" w:cs="仿宋"/>
          <w:sz w:val="32"/>
          <w:szCs w:val="40"/>
        </w:rPr>
        <w:t>......</w:t>
      </w:r>
      <w:r>
        <w:rPr>
          <w:rFonts w:hint="eastAsia" w:ascii="仿宋" w:hAnsi="仿宋" w:eastAsia="仿宋" w:cs="仿宋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三、主要社会关系情况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岳父（公公）：×××，×族，××××年××月×× 日出生，现在××单位工作，任××职务，中共党员；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岳母（婆婆）：</w:t>
      </w:r>
      <w:r>
        <w:rPr>
          <w:rFonts w:hint="eastAsia" w:ascii="仿宋" w:hAnsi="仿宋" w:eastAsia="仿宋" w:cs="仿宋"/>
          <w:sz w:val="32"/>
          <w:szCs w:val="40"/>
        </w:rPr>
        <w:t>......</w:t>
      </w:r>
      <w:r>
        <w:rPr>
          <w:rFonts w:hint="eastAsia" w:ascii="仿宋" w:hAnsi="仿宋" w:eastAsia="仿宋" w:cs="仿宋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四、政治历史和现实表现情况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经审查，×××同志拥护党的路线、方针、政策，认真学习习近平新时代中国特色社会主义思想，</w:t>
      </w:r>
      <w:r>
        <w:rPr>
          <w:rFonts w:hint="eastAsia" w:ascii="仿宋" w:hAnsi="仿宋" w:eastAsia="仿宋" w:cs="仿宋"/>
          <w:sz w:val="32"/>
          <w:szCs w:val="40"/>
        </w:rPr>
        <w:tab/>
      </w:r>
      <w:r>
        <w:rPr>
          <w:rFonts w:hint="eastAsia" w:ascii="仿宋" w:hAnsi="仿宋" w:eastAsia="仿宋" w:cs="仿宋"/>
          <w:sz w:val="32"/>
          <w:szCs w:val="40"/>
        </w:rPr>
        <w:t>政治表现好。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政治历史清楚，在重大政治斗争中，旗帜鲜明、立场坚定， 始终与党中央保持高度一致，政治上比较成熟。在日常生活中，能够自觉遵纪守法，模范遵守社会公德。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政治审查中，×××同志直系亲属和主要社会关系拥护党的领导，自觉遵守党纪国法……，政治历史清楚。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该同志于××××年××月××日向××党支部递交了入党申请书，××××年××月××日被确定为入党积极分子, ××××年××月××日被列为发展对象。培养教育期间，该同志能够认真学习党的基本知识，工作认真主动， 积极参加社会实践，经常向党组织汇报思想、工作情况。经过党组织的培养教育，该同志进一步提高了思想觉悟，端正了入党动机，能在工作、学习、生活中能以共产党员标准严格要求自己，发挥模范带头作用。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该同志自参加工作以来，认真学习党的基本知识，思想积极，要求进步；刻苦专研业务知识，工作认真负责、积极肯干、勤奋踏实，曾被评为先进工作者；组织纪律观念较强， 严格遵守各项规章制度，自觉摆正个人与集体的关系；生活简朴，作风正派，团结同志。不足之处：工作中有时比较急躁。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40"/>
        </w:rPr>
      </w:pPr>
      <w:r>
        <w:rPr>
          <w:rFonts w:hint="eastAsia" w:ascii="黑体" w:hAnsi="黑体" w:eastAsia="黑体" w:cs="黑体"/>
          <w:sz w:val="32"/>
          <w:szCs w:val="40"/>
        </w:rPr>
        <w:t>五、党支部委员会意见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经过政治审查，没有发现×××同志在政治上存在问题，也没有发现×××同志直系亲属和现有社会关系存在影响其加入党组织的问题，同意其加入党组织，拟提交党支部党员大会讨论表决。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1920" w:firstLineChars="6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中共××支部委员会（党支部书记签字）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880" w:firstLineChars="9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752946"/>
    <w:rsid w:val="273B4E0C"/>
    <w:rsid w:val="449D66FA"/>
    <w:rsid w:val="503F5ACC"/>
    <w:rsid w:val="5AC22B5B"/>
    <w:rsid w:val="6336174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2021-07-30T03:47:45Z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A4A8EAA009A548F3AFD32B9E76C3FCFB</vt:lpwstr>
  </property>
</Properties>
</file>